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2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1260"/>
        <w:gridCol w:w="1260"/>
        <w:gridCol w:w="540"/>
        <w:gridCol w:w="1260"/>
        <w:gridCol w:w="1260"/>
        <w:gridCol w:w="1260"/>
        <w:gridCol w:w="540"/>
        <w:gridCol w:w="1260"/>
        <w:gridCol w:w="1260"/>
        <w:gridCol w:w="1260"/>
        <w:gridCol w:w="540"/>
        <w:gridCol w:w="1260"/>
      </w:tblGrid>
      <w:tr w:rsidR="007446F2">
        <w:tc>
          <w:tcPr>
            <w:tcW w:w="151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446F2" w:rsidRDefault="0074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QUADRO GENERALE RIASSUNTIVO DELLE SPESE</w:t>
            </w:r>
          </w:p>
        </w:tc>
      </w:tr>
      <w:tr w:rsidR="007446F2">
        <w:tc>
          <w:tcPr>
            <w:tcW w:w="15120" w:type="dxa"/>
            <w:gridSpan w:val="13"/>
            <w:tcBorders>
              <w:top w:val="nil"/>
              <w:left w:val="nil"/>
              <w:right w:val="nil"/>
            </w:tcBorders>
          </w:tcPr>
          <w:p w:rsidR="007446F2" w:rsidRDefault="007446F2">
            <w:pPr>
              <w:jc w:val="center"/>
            </w:pPr>
          </w:p>
        </w:tc>
      </w:tr>
      <w:tr w:rsidR="007446F2">
        <w:tc>
          <w:tcPr>
            <w:tcW w:w="216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8640" w:type="dxa"/>
            <w:gridSpan w:val="8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COMPETENZA</w:t>
            </w:r>
          </w:p>
        </w:tc>
        <w:tc>
          <w:tcPr>
            <w:tcW w:w="4320" w:type="dxa"/>
            <w:gridSpan w:val="4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RESIDUI</w:t>
            </w:r>
          </w:p>
        </w:tc>
      </w:tr>
      <w:tr w:rsidR="007446F2">
        <w:trPr>
          <w:cantSplit/>
        </w:trPr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jc w:val="center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</w:tc>
        <w:tc>
          <w:tcPr>
            <w:tcW w:w="2520" w:type="dxa"/>
            <w:gridSpan w:val="2"/>
          </w:tcPr>
          <w:p w:rsidR="007446F2" w:rsidRDefault="007446F2">
            <w:pPr>
              <w:jc w:val="center"/>
              <w:rPr>
                <w:sz w:val="10"/>
              </w:rPr>
            </w:pPr>
            <w:r>
              <w:rPr>
                <w:sz w:val="10"/>
              </w:rPr>
              <w:t>Impegni</w:t>
            </w: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</w:tc>
      </w:tr>
      <w:tr w:rsidR="007446F2">
        <w:tc>
          <w:tcPr>
            <w:tcW w:w="2160" w:type="dxa"/>
            <w:tcBorders>
              <w:top w:val="nil"/>
            </w:tcBorders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SPESE</w:t>
            </w: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0"/>
              </w:rPr>
            </w:pPr>
            <w:r>
              <w:rPr>
                <w:sz w:val="10"/>
              </w:rPr>
              <w:t>Previsioni</w:t>
            </w:r>
          </w:p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0"/>
              </w:rPr>
              <w:t>Iniziali</w:t>
            </w: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0"/>
              </w:rPr>
            </w:pPr>
            <w:r>
              <w:rPr>
                <w:sz w:val="10"/>
              </w:rPr>
              <w:t>Previsioni</w:t>
            </w:r>
          </w:p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0"/>
              </w:rPr>
              <w:t>definitive</w:t>
            </w:r>
          </w:p>
        </w:tc>
        <w:tc>
          <w:tcPr>
            <w:tcW w:w="540" w:type="dxa"/>
            <w:tcBorders>
              <w:top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0"/>
              </w:rPr>
            </w:pPr>
            <w:r>
              <w:rPr>
                <w:sz w:val="10"/>
              </w:rPr>
              <w:t>% di</w:t>
            </w:r>
          </w:p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0"/>
              </w:rPr>
              <w:t>definiz</w:t>
            </w:r>
          </w:p>
        </w:tc>
        <w:tc>
          <w:tcPr>
            <w:tcW w:w="1260" w:type="dxa"/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0"/>
              </w:rPr>
            </w:pPr>
            <w:r>
              <w:rPr>
                <w:sz w:val="10"/>
              </w:rPr>
              <w:t>Totale</w:t>
            </w:r>
          </w:p>
        </w:tc>
        <w:tc>
          <w:tcPr>
            <w:tcW w:w="1260" w:type="dxa"/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0"/>
              </w:rPr>
            </w:pPr>
            <w:r>
              <w:rPr>
                <w:sz w:val="10"/>
              </w:rPr>
              <w:t>Di cui spese correlate</w:t>
            </w:r>
          </w:p>
          <w:p w:rsidR="007446F2" w:rsidRDefault="007446F2">
            <w:pPr>
              <w:jc w:val="center"/>
              <w:rPr>
                <w:sz w:val="10"/>
              </w:rPr>
            </w:pPr>
            <w:r>
              <w:rPr>
                <w:sz w:val="10"/>
              </w:rPr>
              <w:t>alle entrate</w:t>
            </w: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0"/>
              </w:rPr>
            </w:pPr>
            <w:r>
              <w:rPr>
                <w:sz w:val="10"/>
              </w:rPr>
              <w:t>Pagamenti</w:t>
            </w:r>
          </w:p>
        </w:tc>
        <w:tc>
          <w:tcPr>
            <w:tcW w:w="540" w:type="dxa"/>
            <w:tcBorders>
              <w:top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0"/>
              </w:rPr>
              <w:t>% di realizz</w:t>
            </w: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0"/>
              </w:rPr>
            </w:pPr>
            <w:r>
              <w:rPr>
                <w:sz w:val="10"/>
              </w:rPr>
              <w:t>Residui della</w:t>
            </w:r>
          </w:p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0"/>
              </w:rPr>
              <w:t>Competenza</w:t>
            </w: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0"/>
              </w:rPr>
              <w:t>Conservati</w:t>
            </w: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0"/>
              </w:rPr>
            </w:pPr>
            <w:r>
              <w:rPr>
                <w:sz w:val="10"/>
              </w:rPr>
              <w:t>Pagati</w:t>
            </w:r>
          </w:p>
        </w:tc>
        <w:tc>
          <w:tcPr>
            <w:tcW w:w="540" w:type="dxa"/>
            <w:tcBorders>
              <w:top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0"/>
              </w:rPr>
              <w:t>% di realizz.</w:t>
            </w: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center"/>
              <w:rPr>
                <w:sz w:val="10"/>
              </w:rPr>
            </w:pPr>
          </w:p>
          <w:p w:rsidR="007446F2" w:rsidRDefault="007446F2">
            <w:pPr>
              <w:jc w:val="center"/>
              <w:rPr>
                <w:sz w:val="10"/>
              </w:rPr>
            </w:pPr>
            <w:r>
              <w:rPr>
                <w:sz w:val="10"/>
              </w:rPr>
              <w:t>Rimasti</w:t>
            </w:r>
          </w:p>
          <w:p w:rsidR="007446F2" w:rsidRDefault="007446F2">
            <w:pPr>
              <w:jc w:val="center"/>
              <w:rPr>
                <w:sz w:val="14"/>
              </w:rPr>
            </w:pPr>
          </w:p>
        </w:tc>
      </w:tr>
      <w:tr w:rsidR="007446F2">
        <w:tc>
          <w:tcPr>
            <w:tcW w:w="2160" w:type="dxa"/>
            <w:vAlign w:val="bottom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26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26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4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26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126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126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4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126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126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26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4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1260" w:type="dxa"/>
          </w:tcPr>
          <w:p w:rsidR="007446F2" w:rsidRDefault="007446F2">
            <w:pPr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</w:tr>
      <w:tr w:rsidR="007446F2">
        <w:tc>
          <w:tcPr>
            <w:tcW w:w="2160" w:type="dxa"/>
            <w:tcBorders>
              <w:bottom w:val="nil"/>
            </w:tcBorders>
            <w:vAlign w:val="bottom"/>
          </w:tcPr>
          <w:p w:rsidR="007446F2" w:rsidRDefault="007446F2">
            <w:pPr>
              <w:rPr>
                <w:sz w:val="8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  <w:rPr>
                <w:sz w:val="10"/>
              </w:rPr>
            </w:pPr>
            <w:r>
              <w:rPr>
                <w:sz w:val="10"/>
              </w:rPr>
              <w:t>Titolo I  - Spese correnti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6.155.227,39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6.182.989,89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1.00,45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5.547.212,85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4.380.269,52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78,96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1.166.943,33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1.722.432,17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1.265.902,67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73,50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456.529,50</w:t>
            </w: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rPr>
                <w:sz w:val="1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  <w:rPr>
                <w:sz w:val="10"/>
              </w:rPr>
            </w:pPr>
            <w:r>
              <w:rPr>
                <w:sz w:val="10"/>
              </w:rPr>
              <w:t>Titolo II – Spese in conto capitale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1.754.591,52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2.164.591,52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1.23,37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440.308,98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118.214,94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26,85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322.094,04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827.752,02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497.079,39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60,05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330.672,63</w:t>
            </w: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rPr>
                <w:sz w:val="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jc w:val="right"/>
              <w:rPr>
                <w:b/>
                <w:bCs/>
                <w:sz w:val="8"/>
              </w:rPr>
            </w:pPr>
            <w:r>
              <w:rPr>
                <w:b/>
                <w:bCs/>
                <w:sz w:val="8"/>
              </w:rPr>
              <w:t>TOTALE SPESE FINALI…….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7.909.818,91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8.347.581,41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1.05,53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5.987.521,83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4.498.484,46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75,13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1.489.037,37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2.550.184,19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1.762.982,06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69,13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787.202,13</w:t>
            </w: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rPr>
                <w:sz w:val="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  <w:rPr>
                <w:sz w:val="10"/>
              </w:rPr>
            </w:pPr>
            <w:r>
              <w:rPr>
                <w:sz w:val="10"/>
              </w:rPr>
              <w:t>Titolo III – Spese per rimborso prestiti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3.027.485,63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3.027.485,63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1.00,00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168.081,49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168.081,49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1.00,00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rPr>
                <w:sz w:val="1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  <w:rPr>
                <w:sz w:val="10"/>
              </w:rPr>
            </w:pPr>
            <w:r>
              <w:rPr>
                <w:sz w:val="10"/>
              </w:rPr>
              <w:t>Titolo IV – Spese per servizi per conto di terzi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1.448.066,58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1.448.696,91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1.00,04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740.774,09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659.662,57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89,05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81.111,52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57.630,75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3.352,31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5,82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54.278,44</w:t>
            </w: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rPr>
                <w:sz w:val="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pStyle w:val="Heading3"/>
              <w:jc w:val="right"/>
              <w:rPr>
                <w:sz w:val="8"/>
                <w:lang w:val="it-IT"/>
              </w:rPr>
            </w:pPr>
            <w:r>
              <w:rPr>
                <w:sz w:val="8"/>
                <w:lang w:val="it-IT"/>
              </w:rPr>
              <w:t>TOTALE…….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4.475.552,21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4.476.182,54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1.00,01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908.855,58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827.744,06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91,08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81.111,52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57.630,75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3.352,31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5,82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54.278,44</w:t>
            </w: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rPr>
                <w:sz w:val="8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  <w:rPr>
                <w:sz w:val="10"/>
              </w:rPr>
            </w:pPr>
            <w:r>
              <w:rPr>
                <w:sz w:val="10"/>
              </w:rPr>
              <w:t>Disavanzo di amministrazione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</w:tr>
      <w:tr w:rsidR="007446F2">
        <w:tc>
          <w:tcPr>
            <w:tcW w:w="2160" w:type="dxa"/>
            <w:tcBorders>
              <w:top w:val="nil"/>
            </w:tcBorders>
            <w:vAlign w:val="bottom"/>
          </w:tcPr>
          <w:p w:rsidR="007446F2" w:rsidRDefault="007446F2">
            <w:pPr>
              <w:rPr>
                <w:sz w:val="8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</w:tr>
      <w:tr w:rsidR="007446F2">
        <w:tc>
          <w:tcPr>
            <w:tcW w:w="2160" w:type="dxa"/>
            <w:tcBorders>
              <w:bottom w:val="nil"/>
            </w:tcBorders>
            <w:vAlign w:val="bottom"/>
          </w:tcPr>
          <w:p w:rsidR="007446F2" w:rsidRDefault="007446F2">
            <w:pPr>
              <w:rPr>
                <w:sz w:val="8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446F2" w:rsidRDefault="007446F2">
            <w:pPr>
              <w:jc w:val="right"/>
              <w:rPr>
                <w:sz w:val="14"/>
              </w:rPr>
            </w:pPr>
          </w:p>
        </w:tc>
      </w:tr>
      <w:tr w:rsidR="007446F2">
        <w:tc>
          <w:tcPr>
            <w:tcW w:w="2160" w:type="dxa"/>
            <w:tcBorders>
              <w:top w:val="nil"/>
              <w:bottom w:val="nil"/>
            </w:tcBorders>
            <w:vAlign w:val="bottom"/>
          </w:tcPr>
          <w:p w:rsidR="007446F2" w:rsidRDefault="007446F2">
            <w:pPr>
              <w:pStyle w:val="Heading3"/>
              <w:jc w:val="right"/>
              <w:rPr>
                <w:sz w:val="8"/>
                <w:lang w:val="it-IT"/>
              </w:rPr>
            </w:pPr>
            <w:r>
              <w:rPr>
                <w:sz w:val="8"/>
                <w:lang w:val="it-IT"/>
              </w:rPr>
              <w:t>TOTALE COMPLESSIVO DELLE SPESE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12.385.371,12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12.823.763,95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1.03,54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6.896.377,41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5.326.228,52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77,23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1.570.148,89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2.607.814,94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1.766.334,37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67,73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446F2" w:rsidRDefault="007446F2">
            <w:pPr>
              <w:jc w:val="right"/>
            </w:pPr>
            <w:r>
              <w:rPr>
                <w:noProof/>
                <w:sz w:val="14"/>
              </w:rPr>
              <w:t>841.480,57</w:t>
            </w:r>
          </w:p>
        </w:tc>
      </w:tr>
      <w:tr w:rsidR="007446F2">
        <w:tc>
          <w:tcPr>
            <w:tcW w:w="2160" w:type="dxa"/>
            <w:tcBorders>
              <w:top w:val="nil"/>
            </w:tcBorders>
            <w:vAlign w:val="bottom"/>
          </w:tcPr>
          <w:p w:rsidR="007446F2" w:rsidRDefault="007446F2">
            <w:pPr>
              <w:rPr>
                <w:sz w:val="8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7446F2" w:rsidRDefault="007446F2">
            <w:pPr>
              <w:rPr>
                <w:sz w:val="14"/>
              </w:rPr>
            </w:pPr>
          </w:p>
        </w:tc>
      </w:tr>
    </w:tbl>
    <w:p w:rsidR="007446F2" w:rsidRDefault="007446F2"/>
    <w:sectPr w:rsidR="007446F2" w:rsidSect="00A43C53">
      <w:headerReference w:type="default" r:id="rId7"/>
      <w:pgSz w:w="16838" w:h="11906" w:orient="landscape" w:code="9"/>
      <w:pgMar w:top="1134" w:right="1418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6F2" w:rsidRDefault="007446F2">
      <w:r>
        <w:separator/>
      </w:r>
    </w:p>
  </w:endnote>
  <w:endnote w:type="continuationSeparator" w:id="0">
    <w:p w:rsidR="007446F2" w:rsidRDefault="00744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6F2" w:rsidRDefault="007446F2">
      <w:r>
        <w:separator/>
      </w:r>
    </w:p>
  </w:footnote>
  <w:footnote w:type="continuationSeparator" w:id="0">
    <w:p w:rsidR="007446F2" w:rsidRDefault="00744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F2" w:rsidRDefault="007446F2">
    <w:pPr>
      <w:pStyle w:val="Header"/>
      <w:jc w:val="right"/>
      <w:rPr>
        <w:sz w:val="20"/>
      </w:rPr>
    </w:pPr>
    <w:bookmarkStart w:id="0" w:name="_GoBack"/>
    <w:bookmarkEnd w:id="0"/>
    <w:r>
      <w:rPr>
        <w:rStyle w:val="PageNumber"/>
      </w:rPr>
      <w:t xml:space="preserve">Pag. </w:t>
    </w:r>
    <w:r>
      <w:rPr>
        <w:rStyle w:val="PageNumber"/>
        <w:b/>
        <w:sz w:val="20"/>
      </w:rPr>
      <w:fldChar w:fldCharType="begin"/>
    </w:r>
    <w:r>
      <w:rPr>
        <w:rStyle w:val="PageNumber"/>
        <w:b/>
        <w:sz w:val="20"/>
      </w:rPr>
      <w:instrText xml:space="preserve"> PAGE  \* MERGEFORMAT </w:instrText>
    </w:r>
    <w:r>
      <w:rPr>
        <w:rStyle w:val="PageNumber"/>
        <w:b/>
        <w:sz w:val="20"/>
      </w:rPr>
      <w:fldChar w:fldCharType="separate"/>
    </w:r>
    <w:r w:rsidRPr="00923956">
      <w:rPr>
        <w:rStyle w:val="PageNumber"/>
        <w:noProof/>
      </w:rPr>
      <w:t>1</w:t>
    </w:r>
    <w:r>
      <w:rPr>
        <w:rStyle w:val="PageNumber"/>
        <w:b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F330A"/>
    <w:multiLevelType w:val="hybridMultilevel"/>
    <w:tmpl w:val="645EE8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9F4FF8"/>
    <w:multiLevelType w:val="hybridMultilevel"/>
    <w:tmpl w:val="69DEED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attachedTemplate r:id="rId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17B"/>
    <w:rsid w:val="00121C28"/>
    <w:rsid w:val="00390987"/>
    <w:rsid w:val="004055D7"/>
    <w:rsid w:val="00502472"/>
    <w:rsid w:val="00524B62"/>
    <w:rsid w:val="007446F2"/>
    <w:rsid w:val="008E2BEA"/>
    <w:rsid w:val="0090217B"/>
    <w:rsid w:val="00923956"/>
    <w:rsid w:val="00A43C53"/>
    <w:rsid w:val="00D91F28"/>
    <w:rsid w:val="00DA2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53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3C53"/>
    <w:pPr>
      <w:keepNext/>
      <w:outlineLvl w:val="1"/>
    </w:pPr>
    <w:rPr>
      <w:rFonts w:ascii="Arial Narrow" w:hAnsi="Arial Narrow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3C53"/>
    <w:pPr>
      <w:keepNext/>
      <w:outlineLvl w:val="2"/>
    </w:pPr>
    <w:rPr>
      <w:b/>
      <w:sz w:val="22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5286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286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rsid w:val="00A43C5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286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43C5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286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A43C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2\StampeWE\Stamp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StampeW</Template>
  <TotalTime>1</TotalTime>
  <Pages>1</Pages>
  <Words>237</Words>
  <Characters>1355</Characters>
  <Application>Microsoft Office Outlook</Application>
  <DocSecurity>0</DocSecurity>
  <Lines>0</Lines>
  <Paragraphs>0</Paragraphs>
  <ScaleCrop>false</ScaleCrop>
  <Company>Akros Informatica s.r.l.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GENERALE RIASSUNTIVO DELLE SPESE</dc:title>
  <dc:subject/>
  <dc:creator>casax</dc:creator>
  <cp:keywords/>
  <dc:description/>
  <cp:lastModifiedBy>gildai</cp:lastModifiedBy>
  <cp:revision>2</cp:revision>
  <dcterms:created xsi:type="dcterms:W3CDTF">2016-03-25T15:18:00Z</dcterms:created>
  <dcterms:modified xsi:type="dcterms:W3CDTF">2016-03-25T15:18:00Z</dcterms:modified>
</cp:coreProperties>
</file>